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A693F" w14:textId="77777777" w:rsidR="00886062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bookmarkStart w:id="0" w:name="_Hlk60928322"/>
      <w:bookmarkEnd w:id="0"/>
      <w:r w:rsidRPr="00E73BB6">
        <w:rPr>
          <w:rFonts w:asciiTheme="minorHAnsi" w:hAnsiTheme="minorHAnsi" w:cstheme="minorHAnsi"/>
        </w:rPr>
        <w:t xml:space="preserve">OBJECTIFS  </w:t>
      </w:r>
    </w:p>
    <w:p w14:paraId="08146E88" w14:textId="77777777" w:rsidR="00AA40D7" w:rsidRDefault="00AA40D7" w:rsidP="004043D8">
      <w:pPr>
        <w:spacing w:after="120" w:line="240" w:lineRule="auto"/>
        <w:ind w:left="2835"/>
        <w:rPr>
          <w:bCs/>
          <w:color w:val="002060"/>
        </w:rPr>
      </w:pPr>
      <w:r w:rsidRPr="00AA40D7">
        <w:rPr>
          <w:b/>
          <w:color w:val="002060"/>
        </w:rPr>
        <w:t>Métier</w:t>
      </w:r>
      <w:r w:rsidR="00EB2F50">
        <w:rPr>
          <w:b/>
          <w:color w:val="002060"/>
        </w:rPr>
        <w:t>s</w:t>
      </w:r>
      <w:r w:rsidRPr="00AA40D7">
        <w:rPr>
          <w:b/>
          <w:color w:val="002060"/>
        </w:rPr>
        <w:t xml:space="preserve"> visé</w:t>
      </w:r>
      <w:r w:rsidR="00EB2F50">
        <w:rPr>
          <w:b/>
          <w:color w:val="002060"/>
        </w:rPr>
        <w:t>s</w:t>
      </w:r>
      <w:r w:rsidRPr="00AA40D7">
        <w:rPr>
          <w:b/>
          <w:color w:val="002060"/>
        </w:rPr>
        <w:t xml:space="preserve"> : </w:t>
      </w:r>
    </w:p>
    <w:p w14:paraId="5DBBF9A9" w14:textId="7BED66C8" w:rsidR="00EB2F50" w:rsidRPr="004043D8" w:rsidRDefault="00EB2F50" w:rsidP="004043D8">
      <w:pPr>
        <w:pStyle w:val="Paragraphedeliste"/>
        <w:numPr>
          <w:ilvl w:val="0"/>
          <w:numId w:val="2"/>
        </w:numPr>
        <w:spacing w:after="0" w:line="240" w:lineRule="auto"/>
        <w:rPr>
          <w:bCs/>
          <w:color w:val="002060"/>
        </w:rPr>
      </w:pPr>
      <w:r w:rsidRPr="004043D8">
        <w:rPr>
          <w:bCs/>
          <w:color w:val="002060"/>
        </w:rPr>
        <w:t>Agent de stérilisation dans un établissement de santé public ou privé</w:t>
      </w:r>
    </w:p>
    <w:p w14:paraId="0F65B6FE" w14:textId="77777777" w:rsidR="00EB2F50" w:rsidRPr="004043D8" w:rsidRDefault="00EB2F50" w:rsidP="004043D8">
      <w:pPr>
        <w:pStyle w:val="Paragraphedeliste"/>
        <w:numPr>
          <w:ilvl w:val="0"/>
          <w:numId w:val="2"/>
        </w:numPr>
        <w:spacing w:after="0" w:line="240" w:lineRule="auto"/>
        <w:rPr>
          <w:bCs/>
          <w:color w:val="002060"/>
        </w:rPr>
      </w:pPr>
      <w:r w:rsidRPr="004043D8">
        <w:rPr>
          <w:bCs/>
          <w:color w:val="002060"/>
        </w:rPr>
        <w:t>Agent de service hospitalier qualifié affecté à la stérilisation</w:t>
      </w:r>
    </w:p>
    <w:p w14:paraId="4C29E5A5" w14:textId="77777777" w:rsidR="00EB2F50" w:rsidRPr="004043D8" w:rsidRDefault="00EB2F50" w:rsidP="004043D8">
      <w:pPr>
        <w:pStyle w:val="Paragraphedeliste"/>
        <w:numPr>
          <w:ilvl w:val="0"/>
          <w:numId w:val="2"/>
        </w:numPr>
        <w:spacing w:after="0" w:line="240" w:lineRule="auto"/>
        <w:rPr>
          <w:bCs/>
          <w:color w:val="002060"/>
        </w:rPr>
      </w:pPr>
      <w:r w:rsidRPr="004043D8">
        <w:rPr>
          <w:bCs/>
          <w:color w:val="002060"/>
        </w:rPr>
        <w:t>Ouvrier de production qualifié en stérilisation</w:t>
      </w:r>
    </w:p>
    <w:p w14:paraId="7E5BCDB2" w14:textId="77777777" w:rsidR="00EB2F50" w:rsidRPr="004043D8" w:rsidRDefault="00EB2F50" w:rsidP="004043D8">
      <w:pPr>
        <w:pStyle w:val="Paragraphedeliste"/>
        <w:numPr>
          <w:ilvl w:val="0"/>
          <w:numId w:val="2"/>
        </w:numPr>
        <w:spacing w:after="0" w:line="240" w:lineRule="auto"/>
        <w:rPr>
          <w:bCs/>
          <w:color w:val="002060"/>
        </w:rPr>
      </w:pPr>
      <w:r w:rsidRPr="004043D8">
        <w:rPr>
          <w:bCs/>
          <w:color w:val="002060"/>
        </w:rPr>
        <w:t>Opérateur de stérilisation</w:t>
      </w:r>
    </w:p>
    <w:p w14:paraId="22EF0EF1" w14:textId="77777777" w:rsidR="00EB2F50" w:rsidRPr="004043D8" w:rsidRDefault="00EB2F50" w:rsidP="004043D8">
      <w:pPr>
        <w:pStyle w:val="Paragraphedeliste"/>
        <w:numPr>
          <w:ilvl w:val="0"/>
          <w:numId w:val="2"/>
        </w:numPr>
        <w:spacing w:after="0" w:line="240" w:lineRule="auto"/>
        <w:rPr>
          <w:bCs/>
          <w:color w:val="002060"/>
        </w:rPr>
      </w:pPr>
      <w:r w:rsidRPr="004043D8">
        <w:rPr>
          <w:bCs/>
          <w:color w:val="002060"/>
        </w:rPr>
        <w:t>Agent de stérilisation en cabinet médical</w:t>
      </w:r>
    </w:p>
    <w:p w14:paraId="481CEEF8" w14:textId="77777777" w:rsidR="008517D7" w:rsidRPr="004043D8" w:rsidRDefault="00EB2F50" w:rsidP="004043D8">
      <w:pPr>
        <w:pStyle w:val="Paragraphedeliste"/>
        <w:numPr>
          <w:ilvl w:val="0"/>
          <w:numId w:val="2"/>
        </w:numPr>
        <w:spacing w:after="0" w:line="240" w:lineRule="auto"/>
        <w:rPr>
          <w:bCs/>
          <w:color w:val="002060"/>
        </w:rPr>
      </w:pPr>
      <w:r w:rsidRPr="004043D8">
        <w:rPr>
          <w:bCs/>
          <w:color w:val="002060"/>
        </w:rPr>
        <w:t>Agent de stérilisation en cabinet dentaire</w:t>
      </w:r>
    </w:p>
    <w:p w14:paraId="7576F4C7" w14:textId="77777777" w:rsidR="00AA40D7" w:rsidRDefault="00AA40D7" w:rsidP="00CC46A6">
      <w:pPr>
        <w:spacing w:before="120" w:after="120" w:line="240" w:lineRule="auto"/>
        <w:ind w:left="2835"/>
        <w:rPr>
          <w:b/>
          <w:color w:val="002060"/>
        </w:rPr>
      </w:pPr>
      <w:r w:rsidRPr="002419AC">
        <w:rPr>
          <w:b/>
          <w:color w:val="002060"/>
        </w:rPr>
        <w:t xml:space="preserve">Prérequis : </w:t>
      </w:r>
    </w:p>
    <w:p w14:paraId="6BD9E9AC" w14:textId="77777777" w:rsidR="00AA40D7" w:rsidRDefault="00EB2F50" w:rsidP="004043D8">
      <w:pPr>
        <w:spacing w:after="120" w:line="240" w:lineRule="auto"/>
        <w:ind w:left="2835"/>
        <w:rPr>
          <w:bCs/>
          <w:color w:val="002060"/>
        </w:rPr>
      </w:pPr>
      <w:r>
        <w:rPr>
          <w:bCs/>
          <w:color w:val="002060"/>
        </w:rPr>
        <w:t>Maîtrise de la langue française et des fondamentaux en mathématiques</w:t>
      </w:r>
    </w:p>
    <w:p w14:paraId="20258C08" w14:textId="77777777" w:rsidR="00AA40D7" w:rsidRPr="002419AC" w:rsidRDefault="00AA40D7" w:rsidP="004043D8">
      <w:pPr>
        <w:spacing w:after="120" w:line="240" w:lineRule="auto"/>
        <w:ind w:left="2835"/>
        <w:rPr>
          <w:b/>
          <w:color w:val="002060"/>
        </w:rPr>
      </w:pPr>
      <w:r w:rsidRPr="002419AC">
        <w:rPr>
          <w:b/>
          <w:color w:val="002060"/>
        </w:rPr>
        <w:t>Validation</w:t>
      </w:r>
      <w:r w:rsidR="00EB2F50">
        <w:rPr>
          <w:b/>
          <w:color w:val="002060"/>
        </w:rPr>
        <w:t>s</w:t>
      </w:r>
      <w:r w:rsidRPr="002419AC">
        <w:rPr>
          <w:b/>
          <w:color w:val="002060"/>
        </w:rPr>
        <w:t xml:space="preserve"> visée</w:t>
      </w:r>
      <w:r w:rsidR="00EB2F50">
        <w:rPr>
          <w:b/>
          <w:color w:val="002060"/>
        </w:rPr>
        <w:t>s</w:t>
      </w:r>
      <w:r w:rsidRPr="002419AC">
        <w:rPr>
          <w:b/>
          <w:color w:val="002060"/>
        </w:rPr>
        <w:t xml:space="preserve"> :</w:t>
      </w:r>
    </w:p>
    <w:p w14:paraId="6AE0873A" w14:textId="77777777" w:rsidR="008517D7" w:rsidRPr="00CC46A6" w:rsidRDefault="00EB2F50" w:rsidP="00CC46A6">
      <w:pPr>
        <w:pStyle w:val="Paragraphedeliste"/>
        <w:numPr>
          <w:ilvl w:val="0"/>
          <w:numId w:val="3"/>
        </w:numPr>
        <w:spacing w:after="0" w:line="240" w:lineRule="auto"/>
        <w:rPr>
          <w:bCs/>
          <w:color w:val="002060"/>
        </w:rPr>
      </w:pPr>
      <w:r w:rsidRPr="00CC46A6">
        <w:rPr>
          <w:bCs/>
          <w:color w:val="002060"/>
        </w:rPr>
        <w:t>Titre agent de stérilisation en milieu hospitalier (niveaux 3)</w:t>
      </w:r>
    </w:p>
    <w:p w14:paraId="42B0A2DF" w14:textId="77777777" w:rsidR="00EB2F50" w:rsidRPr="00CC46A6" w:rsidRDefault="00EB2F50" w:rsidP="00CC46A6">
      <w:pPr>
        <w:pStyle w:val="Paragraphedeliste"/>
        <w:numPr>
          <w:ilvl w:val="0"/>
          <w:numId w:val="3"/>
        </w:numPr>
        <w:spacing w:after="120" w:line="240" w:lineRule="auto"/>
        <w:ind w:left="3549" w:hanging="357"/>
        <w:rPr>
          <w:bCs/>
          <w:color w:val="002060"/>
        </w:rPr>
      </w:pPr>
      <w:r w:rsidRPr="00CC46A6">
        <w:rPr>
          <w:bCs/>
          <w:color w:val="002060"/>
        </w:rPr>
        <w:t>Blocs E31 et E33 du baccalauréat professionnel HPS (niveau 4)</w:t>
      </w:r>
    </w:p>
    <w:p w14:paraId="7C93D4E6" w14:textId="77777777" w:rsidR="00E73BB6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t xml:space="preserve">CONTENUS PEDAGOGIQUES ET COMPETENCES  </w:t>
      </w:r>
    </w:p>
    <w:p w14:paraId="2320FBD5" w14:textId="6C1DAE5C" w:rsidR="00654CEF" w:rsidRPr="00654CEF" w:rsidRDefault="003857DA" w:rsidP="00CC46A6">
      <w:pPr>
        <w:spacing w:after="120" w:line="240" w:lineRule="auto"/>
        <w:ind w:left="2835"/>
        <w:rPr>
          <w:color w:val="002060"/>
        </w:rPr>
      </w:pPr>
      <w:r>
        <w:rPr>
          <w:color w:val="002060"/>
        </w:rPr>
        <w:t>Les contenus</w:t>
      </w:r>
      <w:r w:rsidR="007E2FCC">
        <w:rPr>
          <w:color w:val="002060"/>
        </w:rPr>
        <w:t xml:space="preserve"> pédagogiques</w:t>
      </w:r>
      <w:r>
        <w:rPr>
          <w:color w:val="002060"/>
        </w:rPr>
        <w:t xml:space="preserve"> sont conformes aux référentiels du titre ASMH et du baccalauréat professionnel HPS</w:t>
      </w:r>
    </w:p>
    <w:p w14:paraId="4369F066" w14:textId="77777777" w:rsidR="00BB2025" w:rsidRPr="00D907D1" w:rsidRDefault="003778FE" w:rsidP="00D907D1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t>MODULE</w:t>
      </w:r>
      <w:r w:rsidR="00BB2025">
        <w:rPr>
          <w:rFonts w:asciiTheme="minorHAnsi" w:hAnsiTheme="minorHAnsi" w:cstheme="minorHAnsi"/>
        </w:rPr>
        <w:t>S</w:t>
      </w:r>
      <w:r w:rsidRPr="00265BB6">
        <w:rPr>
          <w:rFonts w:asciiTheme="minorHAnsi" w:hAnsiTheme="minorHAnsi" w:cstheme="minorHAnsi"/>
        </w:rPr>
        <w:t xml:space="preserve"> </w:t>
      </w:r>
      <w:r w:rsidR="00BB2025">
        <w:rPr>
          <w:rFonts w:asciiTheme="minorHAnsi" w:hAnsiTheme="minorHAnsi" w:cstheme="minorHAnsi"/>
        </w:rPr>
        <w:t xml:space="preserve">1 </w:t>
      </w:r>
      <w:r w:rsidR="00D907D1">
        <w:rPr>
          <w:rFonts w:asciiTheme="minorHAnsi" w:hAnsiTheme="minorHAnsi" w:cstheme="minorHAnsi"/>
        </w:rPr>
        <w:t>–</w:t>
      </w:r>
      <w:r w:rsidR="00BB2025">
        <w:rPr>
          <w:rFonts w:asciiTheme="minorHAnsi" w:hAnsiTheme="minorHAnsi" w:cstheme="minorHAnsi"/>
        </w:rPr>
        <w:t xml:space="preserve"> </w:t>
      </w:r>
      <w:r w:rsidR="00D907D1">
        <w:rPr>
          <w:rFonts w:asciiTheme="minorHAnsi" w:hAnsiTheme="minorHAnsi" w:cstheme="minorHAnsi"/>
        </w:rPr>
        <w:t>Adaptation au poste de travail en service de stérilisation</w:t>
      </w:r>
    </w:p>
    <w:p w14:paraId="5238409C" w14:textId="77777777" w:rsidR="00BB2025" w:rsidRPr="00CC46A6" w:rsidRDefault="005A7677" w:rsidP="00CC46A6">
      <w:pPr>
        <w:pStyle w:val="Paragraphedeliste"/>
        <w:numPr>
          <w:ilvl w:val="0"/>
          <w:numId w:val="4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Adopter une posture professionnelle dans le processus de marche en avant</w:t>
      </w:r>
    </w:p>
    <w:p w14:paraId="53138C6B" w14:textId="77777777" w:rsidR="00532682" w:rsidRPr="00CC46A6" w:rsidRDefault="00532682" w:rsidP="00CC46A6">
      <w:pPr>
        <w:pStyle w:val="Paragraphedeliste"/>
        <w:numPr>
          <w:ilvl w:val="0"/>
          <w:numId w:val="4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Communiquer dans l’environnement professionnel</w:t>
      </w:r>
    </w:p>
    <w:p w14:paraId="2FFEC65B" w14:textId="77777777" w:rsidR="00532682" w:rsidRPr="00CC46A6" w:rsidRDefault="00532682" w:rsidP="00CC46A6">
      <w:pPr>
        <w:pStyle w:val="Paragraphedeliste"/>
        <w:numPr>
          <w:ilvl w:val="0"/>
          <w:numId w:val="4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Identifier le poste et décrire les missions de l’agent de stérilisation</w:t>
      </w:r>
    </w:p>
    <w:p w14:paraId="5C0C5099" w14:textId="77777777" w:rsidR="00532682" w:rsidRPr="00CC46A6" w:rsidRDefault="00532682" w:rsidP="00CC46A6">
      <w:pPr>
        <w:pStyle w:val="Paragraphedeliste"/>
        <w:numPr>
          <w:ilvl w:val="0"/>
          <w:numId w:val="4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Organiser son activité professionnelle en appliquant les règles et procédures</w:t>
      </w:r>
    </w:p>
    <w:p w14:paraId="5F7CD89E" w14:textId="77777777" w:rsidR="00657592" w:rsidRDefault="00657592" w:rsidP="00BB2025">
      <w:pPr>
        <w:spacing w:after="0" w:line="240" w:lineRule="auto"/>
        <w:ind w:left="2835"/>
        <w:rPr>
          <w:color w:val="002060"/>
        </w:rPr>
      </w:pPr>
    </w:p>
    <w:p w14:paraId="538F19D6" w14:textId="77777777" w:rsidR="00BB2025" w:rsidRPr="00265BB6" w:rsidRDefault="00BB2025" w:rsidP="00BB2025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t>MODULE</w:t>
      </w:r>
      <w:r>
        <w:rPr>
          <w:rFonts w:asciiTheme="minorHAnsi" w:hAnsiTheme="minorHAnsi" w:cstheme="minorHAnsi"/>
        </w:rPr>
        <w:t>S</w:t>
      </w:r>
      <w:r w:rsidRPr="00265BB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 </w:t>
      </w:r>
      <w:r w:rsidR="00D907D1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D907D1">
        <w:rPr>
          <w:rFonts w:asciiTheme="minorHAnsi" w:hAnsiTheme="minorHAnsi" w:cstheme="minorHAnsi"/>
        </w:rPr>
        <w:t>Réception, tri et lavage des dispositifs médicaux réutilisables</w:t>
      </w:r>
      <w:r w:rsidR="00657592">
        <w:rPr>
          <w:rFonts w:asciiTheme="minorHAnsi" w:hAnsiTheme="minorHAnsi" w:cstheme="minorHAnsi"/>
        </w:rPr>
        <w:t xml:space="preserve"> (DMR)</w:t>
      </w:r>
    </w:p>
    <w:p w14:paraId="33DF0AEC" w14:textId="77777777" w:rsidR="00BB2025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Vérifier la conformité de l’opération de pré désinfection et les informations mentionnées sur la fiche de liaison</w:t>
      </w:r>
    </w:p>
    <w:p w14:paraId="0EB2D3F5" w14:textId="77777777" w:rsidR="00742864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Identifier les dispositifs médicaux à usage unique non réutilisables et les collecter dans les conteneurs DASRI</w:t>
      </w:r>
    </w:p>
    <w:p w14:paraId="7D7A17C5" w14:textId="77777777" w:rsidR="00742864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Choisir la tenue et les équipements de protection individuelle adaptés pour intégrer la zone de lavage</w:t>
      </w:r>
    </w:p>
    <w:p w14:paraId="4FEEE27E" w14:textId="77777777" w:rsidR="00742864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Préparer l’activité de lavage</w:t>
      </w:r>
    </w:p>
    <w:p w14:paraId="1A73D46B" w14:textId="77777777" w:rsidR="00742864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Détecter les DMR ayant subi une pré désinfection à traitement particulier</w:t>
      </w:r>
    </w:p>
    <w:p w14:paraId="68A8BBC6" w14:textId="77777777" w:rsidR="00742864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Identifier les DMR immergeables, non immergeables et instruments fragiles</w:t>
      </w:r>
    </w:p>
    <w:p w14:paraId="2C388FE5" w14:textId="77777777" w:rsidR="00742864" w:rsidRPr="00CC46A6" w:rsidRDefault="00742864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Appliquer le mode opératoire de lavage prescrit</w:t>
      </w:r>
    </w:p>
    <w:p w14:paraId="10F50C6D" w14:textId="77777777" w:rsidR="00655D3A" w:rsidRPr="00CC46A6" w:rsidRDefault="00655D3A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Effectuer le lavage manuel des DMR immergeables et non immergeables</w:t>
      </w:r>
    </w:p>
    <w:p w14:paraId="23EA68F9" w14:textId="77777777" w:rsidR="00655D3A" w:rsidRPr="00CC46A6" w:rsidRDefault="00655D3A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Charger les DMR</w:t>
      </w:r>
      <w:r w:rsidR="0058480C" w:rsidRPr="00CC46A6">
        <w:rPr>
          <w:color w:val="002060"/>
        </w:rPr>
        <w:t xml:space="preserve"> immergeables dans des paniers et programmer un cycle de de lavage en laveur-désinfecteur</w:t>
      </w:r>
    </w:p>
    <w:p w14:paraId="72C9D4D9" w14:textId="77777777" w:rsidR="0058480C" w:rsidRPr="00CC46A6" w:rsidRDefault="0058480C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Déclarer les non conformités</w:t>
      </w:r>
    </w:p>
    <w:p w14:paraId="43F7721B" w14:textId="77777777" w:rsidR="0058480C" w:rsidRPr="00CC46A6" w:rsidRDefault="0058480C" w:rsidP="00CC46A6">
      <w:pPr>
        <w:pStyle w:val="Paragraphedeliste"/>
        <w:numPr>
          <w:ilvl w:val="0"/>
          <w:numId w:val="5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Enregistrer les opérations de lavage</w:t>
      </w:r>
    </w:p>
    <w:p w14:paraId="0DEA1745" w14:textId="77777777" w:rsidR="003857DA" w:rsidRPr="00265BB6" w:rsidRDefault="003857DA" w:rsidP="003857DA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lastRenderedPageBreak/>
        <w:t>MODULE</w:t>
      </w:r>
      <w:r>
        <w:rPr>
          <w:rFonts w:asciiTheme="minorHAnsi" w:hAnsiTheme="minorHAnsi" w:cstheme="minorHAnsi"/>
        </w:rPr>
        <w:t>S</w:t>
      </w:r>
      <w:r w:rsidRPr="00265BB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3 </w:t>
      </w:r>
      <w:r w:rsidR="00D907D1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D907D1">
        <w:rPr>
          <w:rFonts w:asciiTheme="minorHAnsi" w:hAnsiTheme="minorHAnsi" w:cstheme="minorHAnsi"/>
        </w:rPr>
        <w:t>Recomposition et conditionnement des dispositifs médicaux réutilisables</w:t>
      </w:r>
    </w:p>
    <w:p w14:paraId="688B7C9E" w14:textId="77777777" w:rsidR="00BB2025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Appliquer les règles d’hygiène et de tenue adaptées pour intégrer la zone de conditionnement</w:t>
      </w:r>
    </w:p>
    <w:p w14:paraId="4A38AF56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Contrôler visuellement la conformité des DMR après lavage</w:t>
      </w:r>
    </w:p>
    <w:p w14:paraId="7BAB4C55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Effectuer un nettoyage des surfaces du poste de travail et gérer l’approvisionnement en consommables</w:t>
      </w:r>
    </w:p>
    <w:p w14:paraId="759C4DC4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Vérifier la qualité de l’air</w:t>
      </w:r>
    </w:p>
    <w:p w14:paraId="08603FD5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Réaliser des tests sur les équipements de la zone de travail de conditionnement</w:t>
      </w:r>
    </w:p>
    <w:p w14:paraId="6F7D89F2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Appliquer les instructions et procédures de recompositions des plateaux de DMR</w:t>
      </w:r>
    </w:p>
    <w:p w14:paraId="3E21F244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Composer le plateau selon le modèle de composition</w:t>
      </w:r>
    </w:p>
    <w:p w14:paraId="3757DD2A" w14:textId="77777777" w:rsidR="0058480C" w:rsidRPr="00CC46A6" w:rsidRDefault="0058480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Contrôler la conformité de la composition</w:t>
      </w:r>
    </w:p>
    <w:p w14:paraId="40CC7285" w14:textId="77777777" w:rsidR="0093487C" w:rsidRPr="00CC46A6" w:rsidRDefault="0093487C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 xml:space="preserve">Déterminer </w:t>
      </w:r>
      <w:r w:rsidR="00760D78" w:rsidRPr="00CC46A6">
        <w:rPr>
          <w:color w:val="002060"/>
        </w:rPr>
        <w:t xml:space="preserve">le mode de composition applicable </w:t>
      </w:r>
    </w:p>
    <w:p w14:paraId="7E521F1F" w14:textId="77777777" w:rsidR="00760D78" w:rsidRPr="00CC46A6" w:rsidRDefault="00760D78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Réaliser le conditionnement des DMR</w:t>
      </w:r>
    </w:p>
    <w:p w14:paraId="2F80DB0E" w14:textId="77777777" w:rsidR="00760D78" w:rsidRPr="00CC46A6" w:rsidRDefault="00760D78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Enregistrer les opérations de recomposition et de conditionnement</w:t>
      </w:r>
    </w:p>
    <w:p w14:paraId="7637E2E0" w14:textId="20091899" w:rsidR="003857DA" w:rsidRPr="00CC46A6" w:rsidRDefault="00760D78" w:rsidP="00CC46A6">
      <w:pPr>
        <w:pStyle w:val="Paragraphedeliste"/>
        <w:numPr>
          <w:ilvl w:val="0"/>
          <w:numId w:val="6"/>
        </w:numPr>
        <w:tabs>
          <w:tab w:val="left" w:pos="5925"/>
        </w:tabs>
        <w:spacing w:after="120" w:line="240" w:lineRule="auto"/>
        <w:ind w:left="3549" w:hanging="357"/>
        <w:rPr>
          <w:color w:val="002060"/>
        </w:rPr>
      </w:pPr>
      <w:r w:rsidRPr="00CC46A6">
        <w:rPr>
          <w:color w:val="002060"/>
        </w:rPr>
        <w:t>Signaler les non conformités</w:t>
      </w:r>
    </w:p>
    <w:p w14:paraId="5907A9C7" w14:textId="77777777" w:rsidR="003857DA" w:rsidRPr="00265BB6" w:rsidRDefault="003857DA" w:rsidP="003857DA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t>MODULE</w:t>
      </w:r>
      <w:r>
        <w:rPr>
          <w:rFonts w:asciiTheme="minorHAnsi" w:hAnsiTheme="minorHAnsi" w:cstheme="minorHAnsi"/>
        </w:rPr>
        <w:t>S</w:t>
      </w:r>
      <w:r w:rsidRPr="00265BB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4 </w:t>
      </w:r>
      <w:r w:rsidR="00657592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657592">
        <w:rPr>
          <w:rFonts w:asciiTheme="minorHAnsi" w:hAnsiTheme="minorHAnsi" w:cstheme="minorHAnsi"/>
        </w:rPr>
        <w:t>Stérilisation des dispositifs médicaux réutilisables</w:t>
      </w:r>
    </w:p>
    <w:p w14:paraId="1609219E" w14:textId="77777777" w:rsidR="003857DA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Choisir l’habillage et les équipements de protection individuelle propres à la zone de chargement</w:t>
      </w:r>
    </w:p>
    <w:p w14:paraId="775B7A92" w14:textId="77777777" w:rsidR="006C29C4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Contrôler le bon fonctionnement en sécurité de l’équipement sous pression</w:t>
      </w:r>
    </w:p>
    <w:p w14:paraId="0B7A1A85" w14:textId="77777777" w:rsidR="006C29C4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Choisir la méthode de stérilisation compatible avec les DMR à stériliser</w:t>
      </w:r>
    </w:p>
    <w:p w14:paraId="66580DF2" w14:textId="77777777" w:rsidR="006C29C4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Préparer une charge</w:t>
      </w:r>
    </w:p>
    <w:p w14:paraId="5B1BEE81" w14:textId="77777777" w:rsidR="006C29C4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Programmer et lancer un cycle de stérilisation</w:t>
      </w:r>
    </w:p>
    <w:p w14:paraId="5999B2CA" w14:textId="77777777" w:rsidR="006C29C4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Contrôler le déroulement d’un cycle en sécurité en cours de stérilisation</w:t>
      </w:r>
    </w:p>
    <w:p w14:paraId="786CC6BF" w14:textId="77777777" w:rsidR="006C29C4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0" w:line="240" w:lineRule="auto"/>
        <w:rPr>
          <w:color w:val="002060"/>
        </w:rPr>
      </w:pPr>
      <w:r w:rsidRPr="00CC46A6">
        <w:rPr>
          <w:color w:val="002060"/>
        </w:rPr>
        <w:t>Appliquer la procédure de déchargement</w:t>
      </w:r>
    </w:p>
    <w:p w14:paraId="3B40F950" w14:textId="7B13431B" w:rsidR="003857DA" w:rsidRPr="00CC46A6" w:rsidRDefault="006C29C4" w:rsidP="00CC46A6">
      <w:pPr>
        <w:pStyle w:val="Paragraphedeliste"/>
        <w:numPr>
          <w:ilvl w:val="0"/>
          <w:numId w:val="7"/>
        </w:numPr>
        <w:tabs>
          <w:tab w:val="left" w:pos="5925"/>
        </w:tabs>
        <w:spacing w:after="120" w:line="240" w:lineRule="auto"/>
        <w:ind w:left="3549" w:hanging="357"/>
        <w:rPr>
          <w:color w:val="002060"/>
        </w:rPr>
      </w:pPr>
      <w:r w:rsidRPr="00CC46A6">
        <w:rPr>
          <w:color w:val="002060"/>
        </w:rPr>
        <w:t>Enregistrer les opérations de stérilisation des DMR</w:t>
      </w:r>
    </w:p>
    <w:p w14:paraId="46A93AE5" w14:textId="77777777" w:rsidR="00BB2025" w:rsidRPr="00D907D1" w:rsidRDefault="003857DA" w:rsidP="00D907D1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t>MODULE</w:t>
      </w:r>
      <w:r>
        <w:rPr>
          <w:rFonts w:asciiTheme="minorHAnsi" w:hAnsiTheme="minorHAnsi" w:cstheme="minorHAnsi"/>
        </w:rPr>
        <w:t>S</w:t>
      </w:r>
      <w:r w:rsidRPr="00265BB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5 </w:t>
      </w:r>
      <w:r w:rsidR="00657592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657592">
        <w:rPr>
          <w:rFonts w:asciiTheme="minorHAnsi" w:hAnsiTheme="minorHAnsi" w:cstheme="minorHAnsi"/>
        </w:rPr>
        <w:t>Traçabilité, stockage des DMR et traitement des non-conformités</w:t>
      </w:r>
    </w:p>
    <w:p w14:paraId="65453995" w14:textId="77777777" w:rsidR="00BB2025" w:rsidRPr="00CC46A6" w:rsidRDefault="006C29C4" w:rsidP="00CC46A6">
      <w:pPr>
        <w:pStyle w:val="Paragraphedeliste"/>
        <w:numPr>
          <w:ilvl w:val="0"/>
          <w:numId w:val="8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Constituer le dossier de stérilisation</w:t>
      </w:r>
    </w:p>
    <w:p w14:paraId="2BBEF387" w14:textId="77777777" w:rsidR="006C29C4" w:rsidRPr="00CC46A6" w:rsidRDefault="006C29C4" w:rsidP="00CC46A6">
      <w:pPr>
        <w:pStyle w:val="Paragraphedeliste"/>
        <w:numPr>
          <w:ilvl w:val="0"/>
          <w:numId w:val="8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Identifier les DMR stérilisés par un étiquetage</w:t>
      </w:r>
    </w:p>
    <w:p w14:paraId="5791592F" w14:textId="77777777" w:rsidR="006C29C4" w:rsidRPr="00CC46A6" w:rsidRDefault="006C29C4" w:rsidP="00CC46A6">
      <w:pPr>
        <w:pStyle w:val="Paragraphedeliste"/>
        <w:numPr>
          <w:ilvl w:val="0"/>
          <w:numId w:val="8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Positionner les DMR dans l’arsenal</w:t>
      </w:r>
    </w:p>
    <w:p w14:paraId="7E17436D" w14:textId="77777777" w:rsidR="006C29C4" w:rsidRPr="00CC46A6" w:rsidRDefault="006C29C4" w:rsidP="00CC46A6">
      <w:pPr>
        <w:pStyle w:val="Paragraphedeliste"/>
        <w:numPr>
          <w:ilvl w:val="0"/>
          <w:numId w:val="8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Entretenir les bacs, armoires et conteneurs des transport des DMR</w:t>
      </w:r>
    </w:p>
    <w:p w14:paraId="5D82A741" w14:textId="77777777" w:rsidR="006C29C4" w:rsidRPr="00CC46A6" w:rsidRDefault="006C29C4" w:rsidP="00CC46A6">
      <w:pPr>
        <w:pStyle w:val="Paragraphedeliste"/>
        <w:numPr>
          <w:ilvl w:val="0"/>
          <w:numId w:val="8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Enregistrer les opérations d’entretien des équipements de transport</w:t>
      </w:r>
    </w:p>
    <w:p w14:paraId="489CD6CB" w14:textId="651F7855" w:rsidR="003857DA" w:rsidRPr="00CC46A6" w:rsidRDefault="006C29C4" w:rsidP="00CC46A6">
      <w:pPr>
        <w:pStyle w:val="Paragraphedeliste"/>
        <w:numPr>
          <w:ilvl w:val="0"/>
          <w:numId w:val="8"/>
        </w:numPr>
        <w:spacing w:after="120" w:line="240" w:lineRule="auto"/>
        <w:ind w:left="3549" w:hanging="357"/>
        <w:rPr>
          <w:color w:val="002060"/>
        </w:rPr>
      </w:pPr>
      <w:r w:rsidRPr="00CC46A6">
        <w:rPr>
          <w:color w:val="002060"/>
        </w:rPr>
        <w:t>Appliquer les actions décidées par le pharmacien concernant la gestion des non conformités</w:t>
      </w:r>
    </w:p>
    <w:p w14:paraId="43E8FE7D" w14:textId="77777777" w:rsidR="003857DA" w:rsidRPr="00265BB6" w:rsidRDefault="003857DA" w:rsidP="003857DA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 w:rsidRPr="00E73BB6">
        <w:rPr>
          <w:rFonts w:asciiTheme="minorHAnsi" w:hAnsiTheme="minorHAnsi" w:cstheme="minorHAnsi"/>
        </w:rPr>
        <w:t>MODULE</w:t>
      </w:r>
      <w:r>
        <w:rPr>
          <w:rFonts w:asciiTheme="minorHAnsi" w:hAnsiTheme="minorHAnsi" w:cstheme="minorHAnsi"/>
        </w:rPr>
        <w:t>S</w:t>
      </w:r>
      <w:r w:rsidRPr="00265BB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6 </w:t>
      </w:r>
      <w:r w:rsidR="00657592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657592">
        <w:rPr>
          <w:rFonts w:asciiTheme="minorHAnsi" w:hAnsiTheme="minorHAnsi" w:cstheme="minorHAnsi"/>
        </w:rPr>
        <w:t>Savoirs associés</w:t>
      </w:r>
    </w:p>
    <w:p w14:paraId="5C77EBF5" w14:textId="77777777" w:rsidR="00BB2025" w:rsidRPr="00CC46A6" w:rsidRDefault="008A1135" w:rsidP="00CC46A6">
      <w:pPr>
        <w:pStyle w:val="Paragraphedeliste"/>
        <w:numPr>
          <w:ilvl w:val="0"/>
          <w:numId w:val="9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Microbiologie</w:t>
      </w:r>
    </w:p>
    <w:p w14:paraId="7FA3FB14" w14:textId="77777777" w:rsidR="008A1135" w:rsidRPr="00CC46A6" w:rsidRDefault="008A1135" w:rsidP="00CC46A6">
      <w:pPr>
        <w:pStyle w:val="Paragraphedeliste"/>
        <w:numPr>
          <w:ilvl w:val="0"/>
          <w:numId w:val="9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Biologie appliquée</w:t>
      </w:r>
    </w:p>
    <w:p w14:paraId="50E42FBE" w14:textId="77777777" w:rsidR="008A1135" w:rsidRPr="00CC46A6" w:rsidRDefault="008A1135" w:rsidP="00CC46A6">
      <w:pPr>
        <w:pStyle w:val="Paragraphedeliste"/>
        <w:numPr>
          <w:ilvl w:val="0"/>
          <w:numId w:val="9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Stérilisation par la vapeur d’eau</w:t>
      </w:r>
    </w:p>
    <w:p w14:paraId="5D086111" w14:textId="77777777" w:rsidR="00BB2025" w:rsidRPr="00CC46A6" w:rsidRDefault="008A1135" w:rsidP="00CC46A6">
      <w:pPr>
        <w:pStyle w:val="Paragraphedeliste"/>
        <w:numPr>
          <w:ilvl w:val="0"/>
          <w:numId w:val="9"/>
        </w:numPr>
        <w:spacing w:after="0" w:line="240" w:lineRule="auto"/>
        <w:rPr>
          <w:color w:val="002060"/>
        </w:rPr>
      </w:pPr>
      <w:r w:rsidRPr="00CC46A6">
        <w:rPr>
          <w:color w:val="002060"/>
        </w:rPr>
        <w:t>Désinfection de niveau intermédiaire et de haut niveau</w:t>
      </w:r>
    </w:p>
    <w:tbl>
      <w:tblPr>
        <w:tblStyle w:val="Grilledutableau"/>
        <w:tblpPr w:leftFromText="141" w:rightFromText="141" w:vertAnchor="text" w:horzAnchor="page" w:tblpX="3685" w:tblpY="191"/>
        <w:tblW w:w="7366" w:type="dxa"/>
        <w:tblLook w:val="04A0" w:firstRow="1" w:lastRow="0" w:firstColumn="1" w:lastColumn="0" w:noHBand="0" w:noVBand="1"/>
      </w:tblPr>
      <w:tblGrid>
        <w:gridCol w:w="1275"/>
        <w:gridCol w:w="4674"/>
        <w:gridCol w:w="1417"/>
      </w:tblGrid>
      <w:tr w:rsidR="00EB46C6" w14:paraId="64EF726B" w14:textId="77777777" w:rsidTr="00EB46C6">
        <w:trPr>
          <w:cantSplit/>
          <w:trHeight w:val="574"/>
        </w:trPr>
        <w:tc>
          <w:tcPr>
            <w:tcW w:w="1275" w:type="dxa"/>
            <w:shd w:val="clear" w:color="auto" w:fill="F29200"/>
          </w:tcPr>
          <w:p w14:paraId="3B02ECC2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lastRenderedPageBreak/>
              <w:t>Modules</w:t>
            </w:r>
          </w:p>
        </w:tc>
        <w:tc>
          <w:tcPr>
            <w:tcW w:w="4674" w:type="dxa"/>
            <w:shd w:val="clear" w:color="auto" w:fill="F29200"/>
          </w:tcPr>
          <w:p w14:paraId="7A4195EB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Thèmes</w:t>
            </w:r>
          </w:p>
        </w:tc>
        <w:tc>
          <w:tcPr>
            <w:tcW w:w="1417" w:type="dxa"/>
            <w:shd w:val="clear" w:color="auto" w:fill="F29200"/>
          </w:tcPr>
          <w:p w14:paraId="6AEB6E32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 xml:space="preserve">Nombre d’heures </w:t>
            </w:r>
          </w:p>
        </w:tc>
      </w:tr>
      <w:tr w:rsidR="00EB46C6" w14:paraId="1EFAEB46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53BE6F64" w14:textId="1A37BB3A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Module 1</w:t>
            </w:r>
          </w:p>
        </w:tc>
        <w:tc>
          <w:tcPr>
            <w:tcW w:w="4674" w:type="dxa"/>
            <w:vAlign w:val="center"/>
          </w:tcPr>
          <w:p w14:paraId="4BC4360E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Adaptation au poste de travail en stérilisation</w:t>
            </w:r>
          </w:p>
        </w:tc>
        <w:tc>
          <w:tcPr>
            <w:tcW w:w="1417" w:type="dxa"/>
            <w:vAlign w:val="center"/>
          </w:tcPr>
          <w:p w14:paraId="3AE28451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16</w:t>
            </w:r>
          </w:p>
        </w:tc>
      </w:tr>
      <w:tr w:rsidR="00EB46C6" w14:paraId="67CE964B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4CB61803" w14:textId="671672CA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Module 2</w:t>
            </w:r>
          </w:p>
        </w:tc>
        <w:tc>
          <w:tcPr>
            <w:tcW w:w="4674" w:type="dxa"/>
            <w:vAlign w:val="center"/>
          </w:tcPr>
          <w:p w14:paraId="00C401B6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Réception, tri et lavage des DMR</w:t>
            </w:r>
          </w:p>
        </w:tc>
        <w:tc>
          <w:tcPr>
            <w:tcW w:w="1417" w:type="dxa"/>
            <w:vAlign w:val="center"/>
          </w:tcPr>
          <w:p w14:paraId="2833D712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36</w:t>
            </w:r>
          </w:p>
        </w:tc>
      </w:tr>
      <w:tr w:rsidR="00EB46C6" w14:paraId="0D01FC78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785145F6" w14:textId="633E9D9A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Module 3</w:t>
            </w:r>
          </w:p>
        </w:tc>
        <w:tc>
          <w:tcPr>
            <w:tcW w:w="4674" w:type="dxa"/>
            <w:vAlign w:val="center"/>
          </w:tcPr>
          <w:p w14:paraId="60F5DA56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Recomposition et conditionnement des DMR</w:t>
            </w:r>
          </w:p>
        </w:tc>
        <w:tc>
          <w:tcPr>
            <w:tcW w:w="1417" w:type="dxa"/>
            <w:vAlign w:val="center"/>
          </w:tcPr>
          <w:p w14:paraId="4B7CC798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48</w:t>
            </w:r>
          </w:p>
        </w:tc>
      </w:tr>
      <w:tr w:rsidR="00EB46C6" w14:paraId="27DA19CD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380B8DB5" w14:textId="7430FE33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Module 4</w:t>
            </w:r>
          </w:p>
        </w:tc>
        <w:tc>
          <w:tcPr>
            <w:tcW w:w="4674" w:type="dxa"/>
            <w:vAlign w:val="center"/>
          </w:tcPr>
          <w:p w14:paraId="2E482C4D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Stérilisation des DMR</w:t>
            </w:r>
          </w:p>
        </w:tc>
        <w:tc>
          <w:tcPr>
            <w:tcW w:w="1417" w:type="dxa"/>
            <w:vAlign w:val="center"/>
          </w:tcPr>
          <w:p w14:paraId="635AA789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56</w:t>
            </w:r>
          </w:p>
        </w:tc>
      </w:tr>
      <w:tr w:rsidR="00EB46C6" w14:paraId="6760AC16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6396E469" w14:textId="1694E1E4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Module 5</w:t>
            </w:r>
          </w:p>
        </w:tc>
        <w:tc>
          <w:tcPr>
            <w:tcW w:w="4674" w:type="dxa"/>
            <w:vAlign w:val="center"/>
          </w:tcPr>
          <w:p w14:paraId="2EC57AC5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Traçabilité, stockage des DMR et traitement des non conformités</w:t>
            </w:r>
          </w:p>
        </w:tc>
        <w:tc>
          <w:tcPr>
            <w:tcW w:w="1417" w:type="dxa"/>
            <w:vAlign w:val="center"/>
          </w:tcPr>
          <w:p w14:paraId="084F5AF2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24</w:t>
            </w:r>
          </w:p>
        </w:tc>
      </w:tr>
      <w:tr w:rsidR="00EB46C6" w14:paraId="61DC6E17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354B4474" w14:textId="68AAA8F0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Module 6</w:t>
            </w:r>
          </w:p>
        </w:tc>
        <w:tc>
          <w:tcPr>
            <w:tcW w:w="4674" w:type="dxa"/>
            <w:vAlign w:val="center"/>
          </w:tcPr>
          <w:p w14:paraId="238DF1DB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Savoirs associés</w:t>
            </w:r>
          </w:p>
        </w:tc>
        <w:tc>
          <w:tcPr>
            <w:tcW w:w="1417" w:type="dxa"/>
            <w:vAlign w:val="center"/>
          </w:tcPr>
          <w:p w14:paraId="0C34D502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20</w:t>
            </w:r>
          </w:p>
        </w:tc>
      </w:tr>
      <w:tr w:rsidR="00EB46C6" w14:paraId="5EC26FBA" w14:textId="77777777" w:rsidTr="00EB46C6">
        <w:trPr>
          <w:cantSplit/>
        </w:trPr>
        <w:tc>
          <w:tcPr>
            <w:tcW w:w="1275" w:type="dxa"/>
            <w:shd w:val="clear" w:color="auto" w:fill="F29200"/>
          </w:tcPr>
          <w:p w14:paraId="00BB67E6" w14:textId="77777777" w:rsidR="00EB46C6" w:rsidRDefault="00EB46C6" w:rsidP="00EB46C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Total</w:t>
            </w:r>
          </w:p>
        </w:tc>
        <w:tc>
          <w:tcPr>
            <w:tcW w:w="4674" w:type="dxa"/>
            <w:vAlign w:val="center"/>
          </w:tcPr>
          <w:p w14:paraId="308DA47E" w14:textId="77777777" w:rsidR="00EB46C6" w:rsidRDefault="00EB46C6" w:rsidP="00EB46C6">
            <w:pPr>
              <w:rPr>
                <w:b/>
                <w:color w:val="002060"/>
              </w:rPr>
            </w:pPr>
          </w:p>
        </w:tc>
        <w:tc>
          <w:tcPr>
            <w:tcW w:w="1417" w:type="dxa"/>
            <w:vAlign w:val="center"/>
          </w:tcPr>
          <w:p w14:paraId="6D011D00" w14:textId="77777777" w:rsidR="00EB46C6" w:rsidRDefault="00EB46C6" w:rsidP="00EB46C6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200</w:t>
            </w:r>
          </w:p>
        </w:tc>
      </w:tr>
    </w:tbl>
    <w:p w14:paraId="09622516" w14:textId="77777777" w:rsidR="00BB2025" w:rsidRDefault="00BB2025" w:rsidP="000B3A91">
      <w:pPr>
        <w:rPr>
          <w:color w:val="002060"/>
          <w:sz w:val="2"/>
          <w:szCs w:val="2"/>
        </w:rPr>
      </w:pPr>
    </w:p>
    <w:p w14:paraId="153567A1" w14:textId="77777777" w:rsidR="008517D7" w:rsidRPr="00A77516" w:rsidRDefault="008517D7" w:rsidP="000B3A91">
      <w:pPr>
        <w:rPr>
          <w:color w:val="002060"/>
          <w:sz w:val="2"/>
          <w:szCs w:val="2"/>
        </w:rPr>
      </w:pPr>
    </w:p>
    <w:p w14:paraId="3CD54C87" w14:textId="77777777" w:rsidR="00FC3D85" w:rsidRPr="00E73BB6" w:rsidRDefault="00FC3D85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MODALITES</w:t>
      </w:r>
    </w:p>
    <w:p w14:paraId="5DE5A3FE" w14:textId="77777777" w:rsidR="00BA2E54" w:rsidRDefault="00BA2E54" w:rsidP="00CC46A6">
      <w:pPr>
        <w:spacing w:after="120" w:line="240" w:lineRule="auto"/>
        <w:ind w:left="2835"/>
        <w:rPr>
          <w:b/>
          <w:bCs/>
          <w:color w:val="002060"/>
        </w:rPr>
      </w:pPr>
      <w:r w:rsidRPr="00BA2E54">
        <w:rPr>
          <w:b/>
          <w:bCs/>
          <w:color w:val="002060"/>
        </w:rPr>
        <w:t xml:space="preserve">Méthodologie d’enseignement : </w:t>
      </w:r>
      <w:r w:rsidR="00E96D4A" w:rsidRPr="00E96D4A">
        <w:rPr>
          <w:color w:val="002060"/>
        </w:rPr>
        <w:t>En centre et à distance</w:t>
      </w:r>
    </w:p>
    <w:p w14:paraId="6E12231F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Public concerné :</w:t>
      </w:r>
      <w:r w:rsidRPr="00BA2E54">
        <w:rPr>
          <w:color w:val="002060"/>
        </w:rPr>
        <w:t xml:space="preserve"> </w:t>
      </w:r>
      <w:r w:rsidR="00E96D4A">
        <w:rPr>
          <w:color w:val="002060"/>
        </w:rPr>
        <w:t>Agents en poste</w:t>
      </w:r>
      <w:r w:rsidR="00F218B1">
        <w:rPr>
          <w:color w:val="002060"/>
        </w:rPr>
        <w:t xml:space="preserve"> ou ayant une expérience dans le domaine</w:t>
      </w:r>
    </w:p>
    <w:p w14:paraId="7C33F1BC" w14:textId="77777777" w:rsidR="008517D7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Effectif de la formation</w:t>
      </w:r>
      <w:r w:rsidRPr="00BA2E54">
        <w:rPr>
          <w:color w:val="002060"/>
        </w:rPr>
        <w:t xml:space="preserve"> : </w:t>
      </w:r>
      <w:r w:rsidR="00E96D4A">
        <w:rPr>
          <w:color w:val="002060"/>
        </w:rPr>
        <w:t>De 6 à 12 stagiaires</w:t>
      </w:r>
    </w:p>
    <w:p w14:paraId="4271D3E6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Durée :</w:t>
      </w:r>
      <w:r w:rsidRPr="00BA2E54">
        <w:rPr>
          <w:color w:val="002060"/>
        </w:rPr>
        <w:t xml:space="preserve"> </w:t>
      </w:r>
      <w:r w:rsidR="00E96D4A">
        <w:rPr>
          <w:color w:val="002060"/>
        </w:rPr>
        <w:t>6 mois</w:t>
      </w:r>
    </w:p>
    <w:p w14:paraId="237500FC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Dates :</w:t>
      </w:r>
      <w:r w:rsidRPr="00BA2E54">
        <w:rPr>
          <w:color w:val="002060"/>
        </w:rPr>
        <w:t xml:space="preserve"> </w:t>
      </w:r>
      <w:r w:rsidR="00015889">
        <w:rPr>
          <w:color w:val="002060"/>
        </w:rPr>
        <w:t>Du 0</w:t>
      </w:r>
      <w:r w:rsidR="00F218B1">
        <w:rPr>
          <w:color w:val="002060"/>
        </w:rPr>
        <w:t>8</w:t>
      </w:r>
      <w:r w:rsidR="00015889">
        <w:rPr>
          <w:color w:val="002060"/>
        </w:rPr>
        <w:t>/01/202</w:t>
      </w:r>
      <w:r w:rsidR="00F218B1">
        <w:rPr>
          <w:color w:val="002060"/>
        </w:rPr>
        <w:t>4</w:t>
      </w:r>
      <w:r w:rsidR="00015889">
        <w:rPr>
          <w:color w:val="002060"/>
        </w:rPr>
        <w:t xml:space="preserve"> au </w:t>
      </w:r>
      <w:r w:rsidR="00040645">
        <w:rPr>
          <w:color w:val="002060"/>
        </w:rPr>
        <w:t>28</w:t>
      </w:r>
      <w:r w:rsidR="00015889">
        <w:rPr>
          <w:color w:val="002060"/>
        </w:rPr>
        <w:t>/06/202</w:t>
      </w:r>
      <w:r w:rsidR="00F218B1">
        <w:rPr>
          <w:color w:val="002060"/>
        </w:rPr>
        <w:t>4</w:t>
      </w:r>
    </w:p>
    <w:p w14:paraId="34FD8F6B" w14:textId="77777777" w:rsidR="008517D7" w:rsidRPr="008517D7" w:rsidRDefault="008517D7" w:rsidP="00CC46A6">
      <w:pPr>
        <w:spacing w:after="120" w:line="240" w:lineRule="auto"/>
        <w:ind w:left="2835"/>
        <w:rPr>
          <w:b/>
          <w:bCs/>
          <w:color w:val="002060"/>
        </w:rPr>
      </w:pPr>
      <w:r w:rsidRPr="004043D8">
        <w:rPr>
          <w:b/>
          <w:bCs/>
          <w:color w:val="002060"/>
        </w:rPr>
        <w:t>Coût de la formation </w:t>
      </w:r>
      <w:r w:rsidRPr="008517D7">
        <w:rPr>
          <w:b/>
          <w:bCs/>
          <w:color w:val="002060"/>
        </w:rPr>
        <w:t>:</w:t>
      </w:r>
      <w:r w:rsidR="00D32A4E">
        <w:rPr>
          <w:b/>
          <w:bCs/>
          <w:color w:val="002060"/>
        </w:rPr>
        <w:t xml:space="preserve"> </w:t>
      </w:r>
      <w:r w:rsidR="00AD49C6">
        <w:rPr>
          <w:bCs/>
          <w:color w:val="002060"/>
        </w:rPr>
        <w:t>4 800€ dont 400€ pour la certification</w:t>
      </w:r>
    </w:p>
    <w:p w14:paraId="33DA3E64" w14:textId="77777777" w:rsidR="004043D8" w:rsidRPr="004043D8" w:rsidRDefault="004043D8" w:rsidP="00CC46A6">
      <w:pPr>
        <w:spacing w:after="120" w:line="240" w:lineRule="auto"/>
        <w:ind w:left="2835"/>
        <w:rPr>
          <w:b/>
          <w:bCs/>
          <w:color w:val="002060"/>
        </w:rPr>
      </w:pPr>
      <w:r w:rsidRPr="004043D8">
        <w:rPr>
          <w:b/>
          <w:bCs/>
          <w:color w:val="002060"/>
        </w:rPr>
        <w:t xml:space="preserve">Financement : </w:t>
      </w:r>
      <w:r w:rsidRPr="004043D8">
        <w:rPr>
          <w:bCs/>
          <w:color w:val="002060"/>
        </w:rPr>
        <w:t>Région, France Travail, CPF, CPF de transition professionnelle, pro-A, OPCO, individuel, entreprise</w:t>
      </w:r>
    </w:p>
    <w:p w14:paraId="0A76E9AB" w14:textId="77777777" w:rsidR="008517D7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Lieu</w:t>
      </w:r>
      <w:r w:rsidR="00986E41">
        <w:rPr>
          <w:b/>
          <w:bCs/>
          <w:color w:val="002060"/>
        </w:rPr>
        <w:t>x</w:t>
      </w:r>
      <w:r w:rsidRPr="00BA2E54">
        <w:rPr>
          <w:b/>
          <w:bCs/>
          <w:color w:val="002060"/>
        </w:rPr>
        <w:t xml:space="preserve"> </w:t>
      </w:r>
      <w:r w:rsidRPr="008517D7">
        <w:rPr>
          <w:b/>
          <w:bCs/>
          <w:color w:val="002060"/>
        </w:rPr>
        <w:t>de form</w:t>
      </w:r>
      <w:r>
        <w:rPr>
          <w:b/>
          <w:bCs/>
          <w:color w:val="002060"/>
        </w:rPr>
        <w:t>ation</w:t>
      </w:r>
      <w:r w:rsidRPr="00BA2E54">
        <w:rPr>
          <w:b/>
          <w:bCs/>
          <w:color w:val="002060"/>
        </w:rPr>
        <w:t xml:space="preserve"> :</w:t>
      </w:r>
      <w:r w:rsidRPr="00BA2E54">
        <w:rPr>
          <w:color w:val="002060"/>
        </w:rPr>
        <w:t xml:space="preserve"> </w:t>
      </w:r>
      <w:r w:rsidR="00EB2F50">
        <w:rPr>
          <w:color w:val="002060"/>
        </w:rPr>
        <w:t xml:space="preserve">Lycée André Siegfried </w:t>
      </w:r>
      <w:r w:rsidR="00574995">
        <w:rPr>
          <w:color w:val="002060"/>
        </w:rPr>
        <w:t>à</w:t>
      </w:r>
      <w:r w:rsidR="00EB2F50">
        <w:rPr>
          <w:color w:val="002060"/>
        </w:rPr>
        <w:t xml:space="preserve"> Haguenau et EASE </w:t>
      </w:r>
      <w:r w:rsidR="00574995">
        <w:rPr>
          <w:color w:val="002060"/>
        </w:rPr>
        <w:t>à</w:t>
      </w:r>
      <w:r w:rsidR="00EB2F50">
        <w:rPr>
          <w:color w:val="002060"/>
        </w:rPr>
        <w:t xml:space="preserve"> Illkirch</w:t>
      </w:r>
    </w:p>
    <w:p w14:paraId="02C93FFB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Sélection :</w:t>
      </w:r>
      <w:r w:rsidRPr="00BA2E54">
        <w:rPr>
          <w:color w:val="002060"/>
        </w:rPr>
        <w:t xml:space="preserve"> </w:t>
      </w:r>
      <w:r w:rsidR="00D32A4E">
        <w:rPr>
          <w:color w:val="002060"/>
        </w:rPr>
        <w:t>Entretien</w:t>
      </w:r>
    </w:p>
    <w:p w14:paraId="36D30317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BA2E54">
        <w:rPr>
          <w:b/>
          <w:bCs/>
          <w:color w:val="002060"/>
        </w:rPr>
        <w:t>Evaluation :</w:t>
      </w:r>
      <w:r w:rsidRPr="00BA2E54">
        <w:rPr>
          <w:color w:val="002060"/>
        </w:rPr>
        <w:t xml:space="preserve">  </w:t>
      </w:r>
      <w:r w:rsidR="00D32A4E">
        <w:rPr>
          <w:color w:val="002060"/>
        </w:rPr>
        <w:t>Evaluations des acquis en cours de formation</w:t>
      </w:r>
    </w:p>
    <w:p w14:paraId="6B82D9F9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proofErr w:type="spellStart"/>
      <w:r w:rsidRPr="000B3A91">
        <w:rPr>
          <w:b/>
          <w:bCs/>
          <w:color w:val="002060"/>
        </w:rPr>
        <w:t>Formacode</w:t>
      </w:r>
      <w:proofErr w:type="spellEnd"/>
      <w:r w:rsidRPr="000B3A91">
        <w:rPr>
          <w:b/>
          <w:bCs/>
          <w:color w:val="002060"/>
        </w:rPr>
        <w:t xml:space="preserve"> :</w:t>
      </w:r>
      <w:r w:rsidRPr="00BA2E54">
        <w:rPr>
          <w:color w:val="002060"/>
        </w:rPr>
        <w:t xml:space="preserve"> </w:t>
      </w:r>
      <w:r w:rsidR="0079723E" w:rsidRPr="0079723E">
        <w:rPr>
          <w:color w:val="002060"/>
        </w:rPr>
        <w:t>43434 : hôpital</w:t>
      </w:r>
    </w:p>
    <w:p w14:paraId="5E97DDA4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0B3A91">
        <w:rPr>
          <w:b/>
          <w:bCs/>
          <w:color w:val="002060"/>
        </w:rPr>
        <w:t xml:space="preserve">ROME : </w:t>
      </w:r>
      <w:r w:rsidR="00574995" w:rsidRPr="00404A77">
        <w:rPr>
          <w:color w:val="002060"/>
        </w:rPr>
        <w:t>J1301 - Personnel polyvalent des services hospitaliers</w:t>
      </w:r>
    </w:p>
    <w:p w14:paraId="4E963E08" w14:textId="77777777" w:rsidR="00BA2E54" w:rsidRDefault="00BA2E54" w:rsidP="00CC46A6">
      <w:pPr>
        <w:spacing w:after="120" w:line="240" w:lineRule="auto"/>
        <w:ind w:left="2835"/>
        <w:rPr>
          <w:color w:val="002060"/>
        </w:rPr>
      </w:pPr>
      <w:r w:rsidRPr="000B3A91">
        <w:rPr>
          <w:b/>
          <w:bCs/>
          <w:color w:val="002060"/>
        </w:rPr>
        <w:t>Code RNCP :</w:t>
      </w:r>
      <w:r w:rsidRPr="00BA2E54">
        <w:rPr>
          <w:color w:val="002060"/>
        </w:rPr>
        <w:t xml:space="preserve"> </w:t>
      </w:r>
      <w:r w:rsidR="00404A77">
        <w:rPr>
          <w:color w:val="002060"/>
        </w:rPr>
        <w:t xml:space="preserve">36013 </w:t>
      </w:r>
    </w:p>
    <w:p w14:paraId="6697B442" w14:textId="77777777" w:rsidR="008517D7" w:rsidRDefault="00BA2E54" w:rsidP="00CC46A6">
      <w:pPr>
        <w:spacing w:after="120" w:line="240" w:lineRule="auto"/>
        <w:ind w:left="2835"/>
        <w:rPr>
          <w:color w:val="002060"/>
        </w:rPr>
      </w:pPr>
      <w:r w:rsidRPr="000B3A91">
        <w:rPr>
          <w:b/>
          <w:bCs/>
          <w:color w:val="002060"/>
        </w:rPr>
        <w:t xml:space="preserve">NSF : </w:t>
      </w:r>
      <w:r w:rsidR="0079723E" w:rsidRPr="0079723E">
        <w:rPr>
          <w:color w:val="002060"/>
        </w:rPr>
        <w:t>331 : Santé</w:t>
      </w:r>
    </w:p>
    <w:p w14:paraId="7BC2D69B" w14:textId="77777777" w:rsidR="00DF5F82" w:rsidRPr="00E73BB6" w:rsidRDefault="00DF5F82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MOYENS PEDAGOGIQUES</w:t>
      </w:r>
    </w:p>
    <w:p w14:paraId="7CAFE8B3" w14:textId="77777777" w:rsidR="00E73BB6" w:rsidRPr="00CE243C" w:rsidRDefault="00261BE4" w:rsidP="00706491">
      <w:pPr>
        <w:ind w:left="2835"/>
        <w:rPr>
          <w:color w:val="002060"/>
        </w:rPr>
      </w:pPr>
      <w:r w:rsidRPr="00CE243C">
        <w:rPr>
          <w:color w:val="002060"/>
        </w:rPr>
        <w:t>Plateaux techniques du lycée des métiers André Siegfried et de EASE à Illkirch</w:t>
      </w:r>
    </w:p>
    <w:p w14:paraId="037F068E" w14:textId="77777777" w:rsidR="00706491" w:rsidRDefault="00706491" w:rsidP="00706491">
      <w:pPr>
        <w:ind w:left="2835"/>
      </w:pPr>
    </w:p>
    <w:sectPr w:rsidR="00706491" w:rsidSect="00092AC0">
      <w:headerReference w:type="default" r:id="rId7"/>
      <w:footerReference w:type="default" r:id="rId8"/>
      <w:pgSz w:w="11906" w:h="16838"/>
      <w:pgMar w:top="993" w:right="424" w:bottom="284" w:left="56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261FD" w14:textId="77777777" w:rsidR="00A803D3" w:rsidRDefault="00A803D3" w:rsidP="00E73BB6">
      <w:pPr>
        <w:spacing w:after="0" w:line="240" w:lineRule="auto"/>
      </w:pPr>
      <w:r>
        <w:separator/>
      </w:r>
    </w:p>
  </w:endnote>
  <w:endnote w:type="continuationSeparator" w:id="0">
    <w:p w14:paraId="6B8B9FCF" w14:textId="77777777" w:rsidR="00A803D3" w:rsidRDefault="00A803D3" w:rsidP="00E7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color w:val="0070C0"/>
        <w:sz w:val="24"/>
        <w:szCs w:val="24"/>
      </w:rPr>
      <w:id w:val="-1474906189"/>
      <w:docPartObj>
        <w:docPartGallery w:val="Page Numbers (Bottom of Page)"/>
        <w:docPartUnique/>
      </w:docPartObj>
    </w:sdtPr>
    <w:sdtEndPr>
      <w:rPr>
        <w:i/>
        <w:iCs/>
        <w:color w:val="002060"/>
        <w:sz w:val="16"/>
        <w:szCs w:val="16"/>
      </w:rPr>
    </w:sdtEndPr>
    <w:sdtContent>
      <w:p w14:paraId="341D237E" w14:textId="77777777" w:rsidR="002A344A" w:rsidRPr="00706491" w:rsidRDefault="004311B4">
        <w:pPr>
          <w:pStyle w:val="Pieddepage"/>
          <w:jc w:val="right"/>
          <w:rPr>
            <w:rFonts w:asciiTheme="minorHAnsi" w:eastAsiaTheme="majorEastAsia" w:hAnsiTheme="minorHAnsi" w:cstheme="minorHAnsi"/>
            <w:color w:val="0070C0"/>
            <w:sz w:val="20"/>
            <w:szCs w:val="20"/>
          </w:rPr>
        </w:pPr>
        <w:r w:rsidRPr="00706491">
          <w:rPr>
            <w:rFonts w:asciiTheme="minorHAnsi" w:eastAsiaTheme="majorEastAsia" w:hAnsiTheme="minorHAnsi" w:cstheme="minorHAnsi"/>
            <w:color w:val="0070C0"/>
            <w:sz w:val="20"/>
            <w:szCs w:val="20"/>
          </w:rPr>
          <w:t xml:space="preserve">p. </w:t>
        </w:r>
        <w:r w:rsidRPr="00706491">
          <w:rPr>
            <w:rFonts w:asciiTheme="minorHAnsi" w:eastAsiaTheme="minorEastAsia" w:hAnsiTheme="minorHAnsi" w:cstheme="minorHAnsi"/>
            <w:color w:val="0070C0"/>
            <w:sz w:val="16"/>
            <w:szCs w:val="16"/>
          </w:rPr>
          <w:fldChar w:fldCharType="begin"/>
        </w:r>
        <w:r w:rsidRPr="00706491">
          <w:rPr>
            <w:rFonts w:asciiTheme="minorHAnsi" w:hAnsiTheme="minorHAnsi" w:cstheme="minorHAnsi"/>
            <w:color w:val="0070C0"/>
            <w:sz w:val="16"/>
            <w:szCs w:val="16"/>
          </w:rPr>
          <w:instrText>PAGE    \* MERGEFORMAT</w:instrText>
        </w:r>
        <w:r w:rsidRPr="00706491">
          <w:rPr>
            <w:rFonts w:asciiTheme="minorHAnsi" w:eastAsiaTheme="minorEastAsia" w:hAnsiTheme="minorHAnsi" w:cstheme="minorHAnsi"/>
            <w:color w:val="0070C0"/>
            <w:sz w:val="16"/>
            <w:szCs w:val="16"/>
          </w:rPr>
          <w:fldChar w:fldCharType="separate"/>
        </w:r>
        <w:r w:rsidRPr="00706491">
          <w:rPr>
            <w:rFonts w:asciiTheme="minorHAnsi" w:eastAsiaTheme="majorEastAsia" w:hAnsiTheme="minorHAnsi" w:cstheme="minorHAnsi"/>
            <w:color w:val="0070C0"/>
            <w:sz w:val="20"/>
            <w:szCs w:val="20"/>
          </w:rPr>
          <w:t>2</w:t>
        </w:r>
        <w:r w:rsidRPr="00706491">
          <w:rPr>
            <w:rFonts w:asciiTheme="minorHAnsi" w:eastAsiaTheme="majorEastAsia" w:hAnsiTheme="minorHAnsi" w:cstheme="minorHAnsi"/>
            <w:color w:val="0070C0"/>
            <w:sz w:val="20"/>
            <w:szCs w:val="20"/>
          </w:rPr>
          <w:fldChar w:fldCharType="end"/>
        </w:r>
      </w:p>
      <w:p w14:paraId="5CE7686C" w14:textId="77777777" w:rsidR="004311B4" w:rsidRPr="007155CA" w:rsidRDefault="007155CA" w:rsidP="007155CA">
        <w:pPr>
          <w:pStyle w:val="Pieddepage"/>
          <w:jc w:val="right"/>
          <w:rPr>
            <w:rFonts w:asciiTheme="minorHAnsi" w:eastAsiaTheme="majorEastAsia" w:hAnsiTheme="minorHAnsi" w:cstheme="minorHAnsi"/>
            <w:i/>
            <w:iCs/>
            <w:color w:val="002060"/>
            <w:sz w:val="16"/>
            <w:szCs w:val="16"/>
          </w:rPr>
        </w:pPr>
        <w:r w:rsidRPr="007155CA">
          <w:rPr>
            <w:rFonts w:asciiTheme="minorHAnsi" w:eastAsiaTheme="majorEastAsia" w:hAnsiTheme="minorHAnsi" w:cstheme="minorHAnsi"/>
            <w:i/>
            <w:iCs/>
            <w:color w:val="002060"/>
            <w:sz w:val="16"/>
            <w:szCs w:val="16"/>
          </w:rPr>
          <w:t>\OPERATIONNEL\1-ACCUEIL-INFO-CONSEIL\Communication\Fiches produits</w:t>
        </w:r>
        <w:r>
          <w:rPr>
            <w:rFonts w:asciiTheme="minorHAnsi" w:eastAsiaTheme="majorEastAsia" w:hAnsiTheme="minorHAnsi" w:cstheme="minorHAnsi"/>
            <w:i/>
            <w:iCs/>
            <w:color w:val="002060"/>
            <w:sz w:val="16"/>
            <w:szCs w:val="16"/>
          </w:rPr>
          <w:t xml:space="preserve"> – V.</w:t>
        </w:r>
        <w:r w:rsidR="00706491">
          <w:rPr>
            <w:rFonts w:asciiTheme="minorHAnsi" w:eastAsiaTheme="majorEastAsia" w:hAnsiTheme="minorHAnsi" w:cstheme="minorHAnsi"/>
            <w:i/>
            <w:iCs/>
            <w:color w:val="002060"/>
            <w:sz w:val="16"/>
            <w:szCs w:val="16"/>
          </w:rPr>
          <w:t>28</w:t>
        </w:r>
        <w:r>
          <w:rPr>
            <w:rFonts w:asciiTheme="minorHAnsi" w:eastAsiaTheme="majorEastAsia" w:hAnsiTheme="minorHAnsi" w:cstheme="minorHAnsi"/>
            <w:i/>
            <w:iCs/>
            <w:color w:val="002060"/>
            <w:sz w:val="16"/>
            <w:szCs w:val="16"/>
          </w:rPr>
          <w:t>-02-2</w:t>
        </w:r>
        <w:r w:rsidR="00706491">
          <w:rPr>
            <w:rFonts w:asciiTheme="minorHAnsi" w:eastAsiaTheme="majorEastAsia" w:hAnsiTheme="minorHAnsi" w:cstheme="minorHAnsi"/>
            <w:i/>
            <w:iCs/>
            <w:color w:val="002060"/>
            <w:sz w:val="16"/>
            <w:szCs w:val="16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19730" w14:textId="77777777" w:rsidR="00A803D3" w:rsidRDefault="00A803D3" w:rsidP="00E73BB6">
      <w:pPr>
        <w:spacing w:after="0" w:line="240" w:lineRule="auto"/>
      </w:pPr>
      <w:r>
        <w:separator/>
      </w:r>
    </w:p>
  </w:footnote>
  <w:footnote w:type="continuationSeparator" w:id="0">
    <w:p w14:paraId="4B40B9E5" w14:textId="77777777" w:rsidR="00A803D3" w:rsidRDefault="00A803D3" w:rsidP="00E7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2D88A" w14:textId="77777777" w:rsidR="00E848DE" w:rsidRDefault="00E73BB6" w:rsidP="00334BFB">
    <w:pPr>
      <w:spacing w:after="120"/>
      <w:ind w:right="-2931"/>
      <w:rPr>
        <w:color w:val="34438D"/>
        <w:sz w:val="34"/>
      </w:rPr>
    </w:pPr>
    <w:r w:rsidRPr="00E73BB6">
      <w:rPr>
        <w:b/>
        <w:color w:val="34438D"/>
        <w:sz w:val="44"/>
      </w:rPr>
      <w:t xml:space="preserve">GRETA Nord </w:t>
    </w:r>
    <w:r w:rsidRPr="00E848DE">
      <w:rPr>
        <w:b/>
        <w:color w:val="34438D"/>
        <w:sz w:val="44"/>
      </w:rPr>
      <w:t>Alsace</w:t>
    </w:r>
    <w:r w:rsidRPr="00E73BB6">
      <w:rPr>
        <w:b/>
        <w:color w:val="34438D"/>
        <w:sz w:val="44"/>
      </w:rPr>
      <w:t xml:space="preserve"> • </w:t>
    </w:r>
    <w:r w:rsidRPr="00E73BB6">
      <w:rPr>
        <w:color w:val="34438D"/>
        <w:sz w:val="34"/>
      </w:rPr>
      <w:t xml:space="preserve">Formations </w:t>
    </w:r>
    <w:r w:rsidR="00EB2F50">
      <w:rPr>
        <w:color w:val="34438D"/>
        <w:sz w:val="34"/>
      </w:rPr>
      <w:t>qualifiantes</w:t>
    </w:r>
    <w:r w:rsidRPr="00E73BB6">
      <w:rPr>
        <w:color w:val="34438D"/>
        <w:sz w:val="34"/>
      </w:rPr>
      <w:t xml:space="preserve">  </w:t>
    </w:r>
  </w:p>
  <w:p w14:paraId="4BE9EF91" w14:textId="77777777" w:rsidR="00E73BB6" w:rsidRPr="00E848DE" w:rsidRDefault="00E848DE" w:rsidP="00334BFB">
    <w:pPr>
      <w:spacing w:after="120"/>
      <w:ind w:right="-2931"/>
      <w:rPr>
        <w:b/>
        <w:color w:val="000000" w:themeColor="text1"/>
        <w:sz w:val="44"/>
        <w:u w:val="single"/>
      </w:rPr>
    </w:pPr>
    <w:r w:rsidRPr="00E848DE">
      <w:rPr>
        <w:b/>
        <w:color w:val="000000" w:themeColor="text1"/>
        <w:sz w:val="44"/>
        <w:u w:val="single"/>
      </w:rPr>
      <w:t>Fiche Produit</w:t>
    </w:r>
    <w:r w:rsidR="00E73BB6" w:rsidRPr="00E848DE">
      <w:rPr>
        <w:b/>
        <w:color w:val="000000" w:themeColor="text1"/>
        <w:sz w:val="44"/>
        <w:u w:val="single"/>
      </w:rPr>
      <w:t xml:space="preserve"> </w:t>
    </w:r>
  </w:p>
  <w:p w14:paraId="68985874" w14:textId="65F9A871" w:rsidR="00E73BB6" w:rsidRDefault="00EB46C6" w:rsidP="005F4C87">
    <w:pPr>
      <w:spacing w:after="418"/>
      <w:ind w:right="-2929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5BFDA68" wp14:editId="2D49CCA5">
              <wp:simplePos x="0" y="0"/>
              <wp:positionH relativeFrom="column">
                <wp:posOffset>-247650</wp:posOffset>
              </wp:positionH>
              <wp:positionV relativeFrom="paragraph">
                <wp:posOffset>598170</wp:posOffset>
              </wp:positionV>
              <wp:extent cx="2114550" cy="821055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0" cy="821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8D5A51" w14:textId="77777777" w:rsidR="00EB46C6" w:rsidRPr="00E70AF6" w:rsidRDefault="00EB46C6" w:rsidP="00EB46C6">
                          <w:pPr>
                            <w:spacing w:after="108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Affaire suivie par :</w:t>
                          </w:r>
                        </w:p>
                        <w:p w14:paraId="4ACEC55F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Conseiller en formation Continue :</w:t>
                          </w:r>
                        </w:p>
                        <w:p w14:paraId="7976A64C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57D6BB2D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Anne MULLER</w:t>
                          </w:r>
                        </w:p>
                        <w:p w14:paraId="63D79A11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anne.muller@greta-nord-alsace.com</w:t>
                            </w:r>
                          </w:hyperlink>
                        </w:p>
                        <w:p w14:paraId="613E6D84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32FC5E02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Assistante de formation :</w:t>
                          </w:r>
                        </w:p>
                        <w:p w14:paraId="16AF52A3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5F01FDDF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Laure ROOS – 03.88.06.16.69</w:t>
                          </w:r>
                        </w:p>
                        <w:p w14:paraId="6A7538DD" w14:textId="77777777" w:rsidR="00EB46C6" w:rsidRDefault="00EB46C6" w:rsidP="00EB46C6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laure.roos@greta-nord-alsace.com</w:t>
                            </w:r>
                          </w:hyperlink>
                        </w:p>
                        <w:p w14:paraId="2E1362DC" w14:textId="77777777" w:rsidR="00EB46C6" w:rsidRPr="00767F85" w:rsidRDefault="00EB46C6" w:rsidP="00EB46C6">
                          <w:pPr>
                            <w:pStyle w:val="Paragraphedeliste"/>
                            <w:spacing w:before="120"/>
                            <w:ind w:left="0" w:right="-709"/>
                            <w:rPr>
                              <w:rFonts w:asciiTheme="minorHAnsi" w:hAnsiTheme="minorHAnsi"/>
                              <w:b/>
                              <w:color w:val="174195"/>
                              <w:sz w:val="16"/>
                              <w:szCs w:val="16"/>
                            </w:rPr>
                          </w:pPr>
                        </w:p>
                        <w:p w14:paraId="38C44CF7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10"/>
                            </w:rPr>
                          </w:pPr>
                        </w:p>
                        <w:p w14:paraId="5DC97EAA" w14:textId="77777777" w:rsidR="00EB46C6" w:rsidRPr="00F23775" w:rsidRDefault="00EB46C6" w:rsidP="00EB46C6">
                          <w:pPr>
                            <w:spacing w:after="3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123 route de Strasbourg </w:t>
                          </w:r>
                        </w:p>
                        <w:p w14:paraId="160D1EEB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BP 50 235 </w:t>
                          </w:r>
                        </w:p>
                        <w:p w14:paraId="1067EB13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67504 Haguenau Cedex </w:t>
                          </w:r>
                        </w:p>
                        <w:p w14:paraId="7DB1F93D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Tél. 03 88 06 16 66 </w:t>
                          </w:r>
                        </w:p>
                        <w:p w14:paraId="2FB381FC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Fax : 03 88 06 16 60 </w:t>
                          </w:r>
                        </w:p>
                        <w:p w14:paraId="148E7EE2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39A671E1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color w:val="174195"/>
                                <w:sz w:val="16"/>
                                <w:szCs w:val="18"/>
                              </w:rPr>
                              <w:t>gna@greta-nord-alsace.com</w:t>
                            </w:r>
                          </w:hyperlink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416B8D0B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Web :  </w:t>
                          </w:r>
                          <w:hyperlink r:id="rId4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sz w:val="16"/>
                                <w:szCs w:val="18"/>
                              </w:rPr>
                              <w:t>https://www.greta-nord-alsace.</w:t>
                            </w:r>
                          </w:hyperlink>
                          <w:r w:rsidRPr="00F23775">
                            <w:rPr>
                              <w:rStyle w:val="Lienhypertexte"/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>com</w:t>
                          </w: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560EC3B3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0"/>
                              <w:szCs w:val="12"/>
                            </w:rPr>
                          </w:pPr>
                        </w:p>
                        <w:p w14:paraId="0F7688AA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SIRET : 196 715 098 00055 </w:t>
                          </w:r>
                        </w:p>
                        <w:p w14:paraId="5165A50B" w14:textId="77777777" w:rsidR="00EB46C6" w:rsidRPr="00F23775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APE : 8559 A </w:t>
                          </w:r>
                        </w:p>
                        <w:p w14:paraId="4379752E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>N° de Déclaration : 42-67-P0011-67</w:t>
                          </w:r>
                        </w:p>
                        <w:p w14:paraId="25914BEA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21A208E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F5FCB8A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91052D0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245BBB1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83E7619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F45A694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E143B3A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9311A80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BD29936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94C77FE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5A44124" w14:textId="77777777" w:rsidR="00EB46C6" w:rsidRDefault="00EB46C6" w:rsidP="00EB46C6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BB32D34" wp14:editId="53DA1FD2">
                                <wp:extent cx="1165507" cy="832505"/>
                                <wp:effectExtent l="0" t="0" r="0" b="5715"/>
                                <wp:docPr id="2" name="Imag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 2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65507" cy="832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963AAEB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FA0AC9F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20B32E4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2AC3A94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450333C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3CA34C1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F568D2E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672F8F9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3C64B70" w14:textId="77777777" w:rsidR="00EB46C6" w:rsidRDefault="00EB46C6" w:rsidP="00EB46C6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948DF81" w14:textId="77777777" w:rsidR="00EB46C6" w:rsidRDefault="00EB46C6" w:rsidP="00EB46C6">
                          <w:r w:rsidRPr="00092AC0">
                            <w:rPr>
                              <w:rFonts w:asciiTheme="minorHAnsi" w:hAnsiTheme="minorHAnsi" w:cstheme="minorHAnsi"/>
                              <w:noProof/>
                              <w:color w:val="auto"/>
                              <w:sz w:val="18"/>
                            </w:rPr>
                            <w:drawing>
                              <wp:inline distT="0" distB="0" distL="0" distR="0" wp14:anchorId="7203A5E9" wp14:editId="1100C7B2">
                                <wp:extent cx="1841902" cy="647395"/>
                                <wp:effectExtent l="0" t="0" r="6350" b="635"/>
                                <wp:docPr id="1" name="Imag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Image 36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0598" cy="6504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BFDA68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19.5pt;margin-top:47.1pt;width:166.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" stroked="f">
              <v:textbox>
                <w:txbxContent>
                  <w:p w14:paraId="758D5A51" w14:textId="77777777" w:rsidR="00EB46C6" w:rsidRPr="00E70AF6" w:rsidRDefault="00EB46C6" w:rsidP="00EB46C6">
                    <w:pPr>
                      <w:spacing w:after="108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Affaire suivie par :</w:t>
                    </w:r>
                  </w:p>
                  <w:p w14:paraId="4ACEC55F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Conseiller en formation Continue :</w:t>
                    </w:r>
                  </w:p>
                  <w:p w14:paraId="7976A64C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57D6BB2D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Anne MULLER</w:t>
                    </w:r>
                  </w:p>
                  <w:p w14:paraId="63D79A11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7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anne.muller@greta-nord-alsace.com</w:t>
                      </w:r>
                    </w:hyperlink>
                  </w:p>
                  <w:p w14:paraId="613E6D84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32FC5E02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Assistante de formation :</w:t>
                    </w:r>
                  </w:p>
                  <w:p w14:paraId="16AF52A3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5F01FDDF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Laure ROOS – 03.88.06.16.69</w:t>
                    </w:r>
                  </w:p>
                  <w:p w14:paraId="6A7538DD" w14:textId="77777777" w:rsidR="00EB46C6" w:rsidRDefault="00EB46C6" w:rsidP="00EB46C6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8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laure.roos@greta-nord-alsace.com</w:t>
                      </w:r>
                    </w:hyperlink>
                  </w:p>
                  <w:p w14:paraId="2E1362DC" w14:textId="77777777" w:rsidR="00EB46C6" w:rsidRPr="00767F85" w:rsidRDefault="00EB46C6" w:rsidP="00EB46C6">
                    <w:pPr>
                      <w:pStyle w:val="Paragraphedeliste"/>
                      <w:spacing w:before="120"/>
                      <w:ind w:left="0" w:right="-709"/>
                      <w:rPr>
                        <w:rFonts w:asciiTheme="minorHAnsi" w:hAnsiTheme="minorHAnsi"/>
                        <w:b/>
                        <w:color w:val="174195"/>
                        <w:sz w:val="16"/>
                        <w:szCs w:val="16"/>
                      </w:rPr>
                    </w:pPr>
                  </w:p>
                  <w:p w14:paraId="38C44CF7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10"/>
                      </w:rPr>
                    </w:pPr>
                  </w:p>
                  <w:p w14:paraId="5DC97EAA" w14:textId="77777777" w:rsidR="00EB46C6" w:rsidRPr="00F23775" w:rsidRDefault="00EB46C6" w:rsidP="00EB46C6">
                    <w:pPr>
                      <w:spacing w:after="3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123 route de Strasbourg </w:t>
                    </w:r>
                  </w:p>
                  <w:p w14:paraId="160D1EEB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BP 50 235 </w:t>
                    </w:r>
                  </w:p>
                  <w:p w14:paraId="1067EB13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67504 Haguenau Cedex </w:t>
                    </w:r>
                  </w:p>
                  <w:p w14:paraId="7DB1F93D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Tél. 03 88 06 16 66 </w:t>
                    </w:r>
                  </w:p>
                  <w:p w14:paraId="2FB381FC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Fax : 03 88 06 16 60 </w:t>
                    </w:r>
                  </w:p>
                  <w:p w14:paraId="148E7EE2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8"/>
                      </w:rPr>
                    </w:pPr>
                  </w:p>
                  <w:p w14:paraId="39A671E1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hyperlink r:id="rId9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color w:val="174195"/>
                          <w:sz w:val="16"/>
                          <w:szCs w:val="18"/>
                        </w:rPr>
                        <w:t>gna@greta-nord-alsace.com</w:t>
                      </w:r>
                    </w:hyperlink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416B8D0B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Web :  </w:t>
                    </w:r>
                    <w:hyperlink r:id="rId10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sz w:val="16"/>
                          <w:szCs w:val="18"/>
                        </w:rPr>
                        <w:t>https://www.greta-nord-alsace.</w:t>
                      </w:r>
                    </w:hyperlink>
                    <w:r w:rsidRPr="00F23775">
                      <w:rPr>
                        <w:rStyle w:val="Lienhypertexte"/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>com</w:t>
                    </w: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560EC3B3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0"/>
                        <w:szCs w:val="12"/>
                      </w:rPr>
                    </w:pPr>
                  </w:p>
                  <w:p w14:paraId="0F7688AA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SIRET : 196 715 098 00055 </w:t>
                    </w:r>
                  </w:p>
                  <w:p w14:paraId="5165A50B" w14:textId="77777777" w:rsidR="00EB46C6" w:rsidRPr="00F23775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APE : 8559 A </w:t>
                    </w:r>
                  </w:p>
                  <w:p w14:paraId="4379752E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>N° de Déclaration : 42-67-P0011-67</w:t>
                    </w:r>
                  </w:p>
                  <w:p w14:paraId="25914BEA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21A208E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F5FCB8A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91052D0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245BBB1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83E7619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F45A694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E143B3A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9311A80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BD29936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94C77FE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5A44124" w14:textId="77777777" w:rsidR="00EB46C6" w:rsidRDefault="00EB46C6" w:rsidP="00EB46C6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6BB32D34" wp14:editId="53DA1FD2">
                          <wp:extent cx="1165507" cy="832505"/>
                          <wp:effectExtent l="0" t="0" r="0" b="5715"/>
                          <wp:docPr id="2" name="Image 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 2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5507" cy="832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963AAEB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FA0AC9F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20B32E4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2AC3A94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450333C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3CA34C1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F568D2E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672F8F9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3C64B70" w14:textId="77777777" w:rsidR="00EB46C6" w:rsidRDefault="00EB46C6" w:rsidP="00EB46C6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948DF81" w14:textId="77777777" w:rsidR="00EB46C6" w:rsidRDefault="00EB46C6" w:rsidP="00EB46C6">
                    <w:r w:rsidRPr="00092AC0">
                      <w:rPr>
                        <w:rFonts w:asciiTheme="minorHAnsi" w:hAnsiTheme="minorHAnsi" w:cstheme="minorHAnsi"/>
                        <w:noProof/>
                        <w:color w:val="auto"/>
                        <w:sz w:val="18"/>
                      </w:rPr>
                      <w:drawing>
                        <wp:inline distT="0" distB="0" distL="0" distR="0" wp14:anchorId="7203A5E9" wp14:editId="1100C7B2">
                          <wp:extent cx="1841902" cy="647395"/>
                          <wp:effectExtent l="0" t="0" r="6350" b="635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Image 36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50598" cy="6504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B2F50">
      <w:rPr>
        <w:b/>
        <w:color w:val="2F5496"/>
        <w:sz w:val="40"/>
        <w:szCs w:val="28"/>
      </w:rPr>
      <w:t>Formation « Agent de stérilisation en milieu hospitalier »</w:t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8B0"/>
    <w:multiLevelType w:val="hybridMultilevel"/>
    <w:tmpl w:val="A0A2ED3C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 w15:restartNumberingAfterBreak="0">
    <w:nsid w:val="0FDA5988"/>
    <w:multiLevelType w:val="hybridMultilevel"/>
    <w:tmpl w:val="20D2827E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 w15:restartNumberingAfterBreak="0">
    <w:nsid w:val="18A6485F"/>
    <w:multiLevelType w:val="hybridMultilevel"/>
    <w:tmpl w:val="5EB6F732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 w15:restartNumberingAfterBreak="0">
    <w:nsid w:val="2F6E3A49"/>
    <w:multiLevelType w:val="hybridMultilevel"/>
    <w:tmpl w:val="691E19D4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 w15:restartNumberingAfterBreak="0">
    <w:nsid w:val="35401915"/>
    <w:multiLevelType w:val="hybridMultilevel"/>
    <w:tmpl w:val="E8E8A450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5" w15:restartNumberingAfterBreak="0">
    <w:nsid w:val="5A6111DE"/>
    <w:multiLevelType w:val="hybridMultilevel"/>
    <w:tmpl w:val="35CE8D08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6" w15:restartNumberingAfterBreak="0">
    <w:nsid w:val="69843368"/>
    <w:multiLevelType w:val="hybridMultilevel"/>
    <w:tmpl w:val="BDDA02BE"/>
    <w:lvl w:ilvl="0" w:tplc="6A721394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EFDE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48E70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04D20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2B6DA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44D22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CA3354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82A36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449488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F80815"/>
    <w:multiLevelType w:val="hybridMultilevel"/>
    <w:tmpl w:val="8D068D18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8" w15:restartNumberingAfterBreak="0">
    <w:nsid w:val="7DDD4DF9"/>
    <w:multiLevelType w:val="hybridMultilevel"/>
    <w:tmpl w:val="24260CBC"/>
    <w:lvl w:ilvl="0" w:tplc="040C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F50"/>
    <w:rsid w:val="00015889"/>
    <w:rsid w:val="000271CE"/>
    <w:rsid w:val="000320F4"/>
    <w:rsid w:val="00040645"/>
    <w:rsid w:val="0005249B"/>
    <w:rsid w:val="000863C6"/>
    <w:rsid w:val="00092AC0"/>
    <w:rsid w:val="000B3A91"/>
    <w:rsid w:val="0014088A"/>
    <w:rsid w:val="00160F9F"/>
    <w:rsid w:val="001C53CF"/>
    <w:rsid w:val="001D2846"/>
    <w:rsid w:val="002419AC"/>
    <w:rsid w:val="00261BE4"/>
    <w:rsid w:val="00265BB6"/>
    <w:rsid w:val="002A344A"/>
    <w:rsid w:val="003060A2"/>
    <w:rsid w:val="00334BFB"/>
    <w:rsid w:val="003470BE"/>
    <w:rsid w:val="003778FE"/>
    <w:rsid w:val="003857DA"/>
    <w:rsid w:val="003D228E"/>
    <w:rsid w:val="004043D8"/>
    <w:rsid w:val="00404A77"/>
    <w:rsid w:val="004311B4"/>
    <w:rsid w:val="004A57C1"/>
    <w:rsid w:val="00532682"/>
    <w:rsid w:val="00563ABB"/>
    <w:rsid w:val="00574995"/>
    <w:rsid w:val="0058480C"/>
    <w:rsid w:val="005A1F03"/>
    <w:rsid w:val="005A7677"/>
    <w:rsid w:val="005F4C87"/>
    <w:rsid w:val="00654CEF"/>
    <w:rsid w:val="00655D3A"/>
    <w:rsid w:val="00657592"/>
    <w:rsid w:val="006B045D"/>
    <w:rsid w:val="006B427C"/>
    <w:rsid w:val="006C29C4"/>
    <w:rsid w:val="00706491"/>
    <w:rsid w:val="007155CA"/>
    <w:rsid w:val="00742864"/>
    <w:rsid w:val="00760D78"/>
    <w:rsid w:val="0079723E"/>
    <w:rsid w:val="007C3F24"/>
    <w:rsid w:val="007D776C"/>
    <w:rsid w:val="007E2FCC"/>
    <w:rsid w:val="007E4FC8"/>
    <w:rsid w:val="007E64B8"/>
    <w:rsid w:val="00801921"/>
    <w:rsid w:val="008334FD"/>
    <w:rsid w:val="008517D7"/>
    <w:rsid w:val="00886062"/>
    <w:rsid w:val="008A1135"/>
    <w:rsid w:val="008F6B6E"/>
    <w:rsid w:val="0093487C"/>
    <w:rsid w:val="00986E41"/>
    <w:rsid w:val="009A3820"/>
    <w:rsid w:val="00A116F9"/>
    <w:rsid w:val="00A21BC1"/>
    <w:rsid w:val="00A31508"/>
    <w:rsid w:val="00A67E81"/>
    <w:rsid w:val="00A77516"/>
    <w:rsid w:val="00A803D3"/>
    <w:rsid w:val="00AA40D7"/>
    <w:rsid w:val="00AD49C6"/>
    <w:rsid w:val="00B45110"/>
    <w:rsid w:val="00BA2E54"/>
    <w:rsid w:val="00BB2025"/>
    <w:rsid w:val="00BC296B"/>
    <w:rsid w:val="00C16449"/>
    <w:rsid w:val="00C252EF"/>
    <w:rsid w:val="00C70DD3"/>
    <w:rsid w:val="00CC46A6"/>
    <w:rsid w:val="00CE243C"/>
    <w:rsid w:val="00D15435"/>
    <w:rsid w:val="00D32A4E"/>
    <w:rsid w:val="00D907D1"/>
    <w:rsid w:val="00DA0C2A"/>
    <w:rsid w:val="00DC3FF5"/>
    <w:rsid w:val="00DF5F82"/>
    <w:rsid w:val="00E73BB6"/>
    <w:rsid w:val="00E83305"/>
    <w:rsid w:val="00E848DE"/>
    <w:rsid w:val="00E96D4A"/>
    <w:rsid w:val="00EA7289"/>
    <w:rsid w:val="00EB243A"/>
    <w:rsid w:val="00EB2F50"/>
    <w:rsid w:val="00EB46C6"/>
    <w:rsid w:val="00EF0678"/>
    <w:rsid w:val="00F061CD"/>
    <w:rsid w:val="00F17C2F"/>
    <w:rsid w:val="00F218B1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61324"/>
  <w15:chartTrackingRefBased/>
  <w15:docId w15:val="{D1E72527-418A-4D3F-B6B6-DD8DDC6C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BB6"/>
    <w:pPr>
      <w:spacing w:after="160" w:line="259" w:lineRule="auto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73BB6"/>
    <w:pPr>
      <w:keepNext/>
      <w:keepLines/>
      <w:shd w:val="clear" w:color="auto" w:fill="A6D023"/>
      <w:spacing w:after="227" w:line="259" w:lineRule="auto"/>
      <w:ind w:left="10" w:hanging="10"/>
      <w:outlineLvl w:val="0"/>
    </w:pPr>
    <w:rPr>
      <w:rFonts w:ascii="Arial" w:eastAsia="Arial" w:hAnsi="Arial" w:cs="Arial"/>
      <w:b/>
      <w:color w:va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73BB6"/>
  </w:style>
  <w:style w:type="paragraph" w:styleId="Pieddepage">
    <w:name w:val="footer"/>
    <w:basedOn w:val="Normal"/>
    <w:link w:val="Pieddepag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3BB6"/>
  </w:style>
  <w:style w:type="character" w:customStyle="1" w:styleId="Titre1Car">
    <w:name w:val="Titre 1 Car"/>
    <w:basedOn w:val="Policepardfaut"/>
    <w:link w:val="Titre1"/>
    <w:uiPriority w:val="9"/>
    <w:rsid w:val="00E73BB6"/>
    <w:rPr>
      <w:rFonts w:ascii="Arial" w:eastAsia="Arial" w:hAnsi="Arial" w:cs="Arial"/>
      <w:b/>
      <w:color w:val="FFFFFF"/>
      <w:shd w:val="clear" w:color="auto" w:fill="A6D023"/>
      <w:lang w:eastAsia="fr-FR"/>
    </w:rPr>
  </w:style>
  <w:style w:type="table" w:styleId="Grilledutableau">
    <w:name w:val="Table Grid"/>
    <w:basedOn w:val="TableauNormal"/>
    <w:uiPriority w:val="39"/>
    <w:rsid w:val="00E7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F5F8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F5F82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uiPriority w:val="99"/>
    <w:rsid w:val="00092AC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sz w:val="24"/>
      <w:szCs w:val="24"/>
    </w:rPr>
  </w:style>
  <w:style w:type="paragraph" w:customStyle="1" w:styleId="coordonnes">
    <w:name w:val="coordonnées"/>
    <w:basedOn w:val="Normal"/>
    <w:autoRedefine/>
    <w:rsid w:val="00092AC0"/>
    <w:pPr>
      <w:spacing w:after="0" w:line="240" w:lineRule="auto"/>
      <w:suppressOverlap/>
    </w:pPr>
    <w:rPr>
      <w:rFonts w:eastAsia="Times New Roman" w:cs="Arial"/>
      <w:color w:val="808080" w:themeColor="background1" w:themeShade="80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92AC0"/>
    <w:rPr>
      <w:color w:val="808080"/>
    </w:rPr>
  </w:style>
  <w:style w:type="paragraph" w:styleId="Paragraphedeliste">
    <w:name w:val="List Paragraph"/>
    <w:basedOn w:val="Normal"/>
    <w:uiPriority w:val="34"/>
    <w:qFormat/>
    <w:rsid w:val="00E848DE"/>
    <w:pPr>
      <w:widowControl w:val="0"/>
      <w:suppressAutoHyphens/>
      <w:autoSpaceDN w:val="0"/>
      <w:spacing w:after="200" w:line="276" w:lineRule="auto"/>
      <w:ind w:left="720"/>
      <w:contextualSpacing/>
    </w:pPr>
    <w:rPr>
      <w:rFonts w:eastAsia="Arial Unicode MS" w:cs="Tahoma"/>
      <w:color w:val="auto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laure.roos@greta-nord-alsace.com" TargetMode="External"/><Relationship Id="rId3" Type="http://schemas.openxmlformats.org/officeDocument/2006/relationships/hyperlink" Target="mailto:gna@greta-nord-alsace.com" TargetMode="External"/><Relationship Id="rId7" Type="http://schemas.openxmlformats.org/officeDocument/2006/relationships/hyperlink" Target="mailto:anne.muller@greta-nord-alsace.com" TargetMode="External"/><Relationship Id="rId2" Type="http://schemas.openxmlformats.org/officeDocument/2006/relationships/hyperlink" Target="mailto:laure.roos@greta-nord-alsace.com" TargetMode="External"/><Relationship Id="rId1" Type="http://schemas.openxmlformats.org/officeDocument/2006/relationships/hyperlink" Target="mailto:anne.muller@greta-nord-alsace.com" TargetMode="Externa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hyperlink" Target="https://www.greta-nord-alsace." TargetMode="External"/><Relationship Id="rId4" Type="http://schemas.openxmlformats.org/officeDocument/2006/relationships/hyperlink" Target="https://www.greta-nord-alsace." TargetMode="External"/><Relationship Id="rId9" Type="http://schemas.openxmlformats.org/officeDocument/2006/relationships/hyperlink" Target="mailto:gna@greta-nord-alsace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dc:description/>
  <cp:lastModifiedBy>bde</cp:lastModifiedBy>
  <cp:revision>6</cp:revision>
  <dcterms:created xsi:type="dcterms:W3CDTF">2023-04-19T08:21:00Z</dcterms:created>
  <dcterms:modified xsi:type="dcterms:W3CDTF">2024-01-22T09:57:00Z</dcterms:modified>
</cp:coreProperties>
</file>